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F1" w:rsidRDefault="00AA2BF1" w:rsidP="00AA2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2BF1">
        <w:rPr>
          <w:rFonts w:ascii="Times New Roman" w:hAnsi="Times New Roman" w:cs="Times New Roman"/>
          <w:sz w:val="20"/>
          <w:szCs w:val="20"/>
        </w:rPr>
        <w:t>Премьера возобновления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48A2" w:rsidRPr="00AA2BF1" w:rsidRDefault="00AA2BF1" w:rsidP="00AA2BF1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оперы «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Хованщина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AA2B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48A2" w:rsidRPr="00AA2BF1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AA2BF1" w:rsidRDefault="000548A2" w:rsidP="00F84DAF">
      <w:pPr>
        <w:spacing w:line="240" w:lineRule="auto"/>
        <w:rPr>
          <w:rFonts w:ascii="Georgia" w:hAnsi="Georgia"/>
          <w:noProof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театр им. Станиславского и Немировича-Данченко возвращает в репертуар оперу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Модеста Мусоргского. </w:t>
      </w:r>
      <w:r>
        <w:rPr>
          <w:rFonts w:ascii="Times New Roman" w:hAnsi="Times New Roman" w:cs="Times New Roman"/>
          <w:b/>
          <w:bCs/>
          <w:sz w:val="24"/>
          <w:szCs w:val="24"/>
        </w:rPr>
        <w:t>Премьерные показы возобновленной постановки пройдут</w:t>
      </w:r>
      <w:r>
        <w:rPr>
          <w:rFonts w:ascii="Times New Roman" w:hAnsi="Times New Roman" w:cs="Times New Roman"/>
          <w:sz w:val="24"/>
          <w:szCs w:val="24"/>
        </w:rPr>
        <w:t xml:space="preserve"> на Основной сцене </w:t>
      </w:r>
      <w:r>
        <w:rPr>
          <w:rFonts w:ascii="Times New Roman" w:hAnsi="Times New Roman" w:cs="Times New Roman"/>
          <w:b/>
          <w:bCs/>
          <w:sz w:val="24"/>
          <w:szCs w:val="24"/>
        </w:rPr>
        <w:t>2 и 3 февраля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самобытности музыки, по своему сюжету, пожалуй, могла бы стать самой «русской» оперой. Композитор определил ее жанр так – народная музыкальная драма.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это череда исторических эскизов, на которых изображены судьбы реальных исторических и вымышленных самим композитором персонажей. На этих эскизах особое место занимает русский народ. В опере сложно отыскать хотя бы одного положительного героя, но легко разглядеть «злосчастную Русь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страдалицу»…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Мусоргский приступил к сочинению своего грандиозного исторического коллажа в 1872 году, именно в тот период, когда интерес к отечественной истории был как никогда велик. В сюжете оперы переплетены исторические события, произошедшие между стрелецким бунтом 1682 года (он и дал название опере) и окончательным утверждением у власти царя Петра Алексеевича. Русский народ тогда оказался раздираем спором о выборе своего цивилизационного пути, спором о старой и новой вере, мучим извечными вопросами «кто виноват» и «что делать». Любой исход спора, как и любой ответ на вопрос оказался бы для Руси фатальным. Действительно, по глубине, по духу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могла бы стать самой русской оперой, доведи композитор свой авторский замысел до конца. </w:t>
      </w: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Мусоргский работал долго и трудно, начинал и бросал свои сочинения: к моменту смерти композитора в 1881 году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исключением финальной сцены последнего акта была готова в клавире. Величавый масштаб неоконченной оперы Мусоргского первым из композиторов распознал Римский-Корсаков, который оркестровал сочинение и дописал финальную сцену (долгое время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существовала в редакции Римского-Корсакова).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A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появилась еще одна редакция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Шостакович создал собственную версию, музыкальному решению которой присуще производимое ощущение мрачности, а порой – всепоглощающего экзистенциального ужаса. </w:t>
      </w: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театр свою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премьера которой состоялась в 2015 году, исполняет в редакции Дмитрия Шостаковича. Музыку финальной сцены оперы написал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ныне живущий композитор. </w:t>
      </w: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Музыкальным руководителем постановки и возобновления стал дирижер Александр Лазарев, сделавший признанные эталонными записи многих русских опер. Режиссер-постановщик и режиссер возобновления – Александр Титель, сценограф – Владимир Арефьев, главный хормейстер – Станислав Лыков. </w:t>
      </w: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AA2BF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возобновленном спектакле примут участие солисты оперной труппы, уже участвовавшие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сцене театра: бас Дмитрий Ульянов выйдет в партии Ивана Хованского, в партии его сына Андрея Хованского – тенор Николай Ерохин, в партии Марфы – меццо-сопрано Наталья Зимина и 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того, к премьерным показам возобновления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партии готовят: бас Игорь Коростылев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Досифей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тенор Владимир Дмитрук (князь Василий Голицын), тенор Кирилл Матвеев (Андрей Хованский), а также солисты-стажеры труппы. </w:t>
      </w:r>
    </w:p>
    <w:p w:rsidR="00A9275A" w:rsidRPr="00F55B31" w:rsidRDefault="00F55B31" w:rsidP="00F5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B31">
        <w:rPr>
          <w:rFonts w:ascii="Times New Roman" w:hAnsi="Times New Roman" w:cs="Times New Roman"/>
          <w:sz w:val="24"/>
          <w:szCs w:val="24"/>
        </w:rPr>
        <w:t xml:space="preserve">В 2016 году спектакль стал лауреатом премии «Золотая маска» в номинации «Лучший спектакль в опере». </w:t>
      </w:r>
    </w:p>
    <w:sectPr w:rsidR="00A9275A" w:rsidRPr="00F55B31" w:rsidSect="0005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96" w:rsidRDefault="00686196" w:rsidP="000548A2">
      <w:pPr>
        <w:spacing w:after="0" w:line="240" w:lineRule="auto"/>
      </w:pPr>
      <w:r>
        <w:separator/>
      </w:r>
    </w:p>
  </w:endnote>
  <w:end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96" w:rsidRDefault="00686196" w:rsidP="000548A2">
      <w:pPr>
        <w:spacing w:after="0" w:line="240" w:lineRule="auto"/>
      </w:pPr>
      <w:r>
        <w:separator/>
      </w:r>
    </w:p>
  </w:footnote>
  <w:foot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55B3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55B3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55B31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548A2"/>
    <w:rsid w:val="000B6CC9"/>
    <w:rsid w:val="001744E8"/>
    <w:rsid w:val="001D5707"/>
    <w:rsid w:val="001D6E89"/>
    <w:rsid w:val="001E0F77"/>
    <w:rsid w:val="0021527D"/>
    <w:rsid w:val="0022491B"/>
    <w:rsid w:val="00322F0B"/>
    <w:rsid w:val="00356FDD"/>
    <w:rsid w:val="00444C0D"/>
    <w:rsid w:val="004D1EC1"/>
    <w:rsid w:val="00566933"/>
    <w:rsid w:val="005926EA"/>
    <w:rsid w:val="006307C8"/>
    <w:rsid w:val="00686196"/>
    <w:rsid w:val="006866A4"/>
    <w:rsid w:val="006A797B"/>
    <w:rsid w:val="007220EC"/>
    <w:rsid w:val="0076264A"/>
    <w:rsid w:val="00763D33"/>
    <w:rsid w:val="007802FA"/>
    <w:rsid w:val="00797F22"/>
    <w:rsid w:val="007B54BC"/>
    <w:rsid w:val="007C0A67"/>
    <w:rsid w:val="007E7E62"/>
    <w:rsid w:val="008767CB"/>
    <w:rsid w:val="008B25CD"/>
    <w:rsid w:val="0095150E"/>
    <w:rsid w:val="00A52E27"/>
    <w:rsid w:val="00A630EE"/>
    <w:rsid w:val="00A9275A"/>
    <w:rsid w:val="00AA2BF1"/>
    <w:rsid w:val="00AA593C"/>
    <w:rsid w:val="00AD29CA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55B31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B08E3E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10AC-A92C-4B07-AA02-BE86374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3</cp:revision>
  <dcterms:created xsi:type="dcterms:W3CDTF">2021-12-21T11:50:00Z</dcterms:created>
  <dcterms:modified xsi:type="dcterms:W3CDTF">2021-12-22T13:18:00Z</dcterms:modified>
</cp:coreProperties>
</file>